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1ADF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240" w:lineRule="auto"/>
        <w:jc w:val="left"/>
        <w:textAlignment w:val="auto"/>
        <w:rPr>
          <w:rFonts w:hint="eastAsia" w:ascii="黑体" w:hAnsi="Times New Roman" w:eastAsia="黑体" w:cs="Times New Roman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黑体" w:hAnsi="Times New Roman" w:eastAsia="黑体" w:cs="Times New Roman"/>
          <w:b w:val="0"/>
          <w:bCs w:val="0"/>
          <w:color w:val="000000"/>
          <w:sz w:val="30"/>
          <w:szCs w:val="30"/>
          <w:lang w:val="en-US" w:eastAsia="zh-CN"/>
        </w:rPr>
        <w:t>附件2-1：</w:t>
      </w:r>
    </w:p>
    <w:p w14:paraId="064DF9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240" w:lineRule="auto"/>
        <w:jc w:val="left"/>
        <w:textAlignment w:val="auto"/>
        <w:rPr>
          <w:rFonts w:hint="default" w:ascii="黑体" w:hAnsi="Times New Roman" w:eastAsia="黑体" w:cs="Times New Roman"/>
          <w:b w:val="0"/>
          <w:bCs w:val="0"/>
          <w:color w:val="000000"/>
          <w:sz w:val="30"/>
          <w:szCs w:val="30"/>
          <w:lang w:val="en-US" w:eastAsia="zh-CN"/>
        </w:rPr>
      </w:pPr>
    </w:p>
    <w:p w14:paraId="2B35C5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240" w:lineRule="auto"/>
        <w:jc w:val="center"/>
        <w:textAlignment w:val="auto"/>
        <w:rPr>
          <w:rFonts w:hint="eastAsia" w:ascii="黑体" w:hAnsi="Times New Roman" w:eastAsia="黑体" w:cs="Times New Roman"/>
          <w:b w:val="0"/>
          <w:bCs w:val="0"/>
          <w:color w:val="000000"/>
          <w:sz w:val="44"/>
          <w:szCs w:val="44"/>
        </w:rPr>
      </w:pPr>
      <w:r>
        <w:rPr>
          <w:rFonts w:hint="eastAsia" w:ascii="黑体" w:hAnsi="Times New Roman" w:eastAsia="黑体" w:cs="Times New Roman"/>
          <w:b w:val="0"/>
          <w:bCs w:val="0"/>
          <w:color w:val="000000"/>
          <w:sz w:val="44"/>
          <w:szCs w:val="44"/>
          <w:lang w:val="en-US" w:eastAsia="zh-CN"/>
        </w:rPr>
        <w:t>湖州学院</w:t>
      </w:r>
    </w:p>
    <w:p w14:paraId="41FF37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240" w:lineRule="auto"/>
        <w:jc w:val="center"/>
        <w:textAlignment w:val="auto"/>
        <w:rPr>
          <w:rFonts w:hint="default" w:eastAsia="黑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eastAsia="黑体"/>
          <w:b w:val="0"/>
          <w:bCs w:val="0"/>
          <w:color w:val="000000"/>
          <w:sz w:val="44"/>
          <w:szCs w:val="44"/>
        </w:rPr>
        <w:t>一流本科课程</w:t>
      </w:r>
      <w:r>
        <w:rPr>
          <w:rFonts w:hint="eastAsia" w:ascii="黑体" w:eastAsia="黑体"/>
          <w:b w:val="0"/>
          <w:bCs w:val="0"/>
          <w:color w:val="000000"/>
          <w:sz w:val="44"/>
          <w:szCs w:val="44"/>
          <w:lang w:val="en-US" w:eastAsia="zh-CN"/>
        </w:rPr>
        <w:t>中期检查报告书</w:t>
      </w:r>
    </w:p>
    <w:p w14:paraId="76B59980">
      <w:pPr>
        <w:spacing w:after="249"/>
        <w:jc w:val="center"/>
        <w:rPr>
          <w:rFonts w:hint="eastAsia" w:ascii="仿宋_GB2312" w:hAnsi="仿宋_GB2312" w:eastAsia="仿宋_GB2312" w:cs="仿宋_GB2312"/>
          <w:b w:val="0"/>
          <w:bCs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sz w:val="30"/>
          <w:szCs w:val="30"/>
          <w:lang w:val="en-US" w:eastAsia="zh-CN"/>
        </w:rPr>
        <w:t>智慧课程</w:t>
      </w:r>
      <w:r>
        <w:rPr>
          <w:rFonts w:hint="eastAsia" w:ascii="仿宋_GB2312" w:hAnsi="仿宋_GB2312" w:eastAsia="仿宋_GB2312" w:cs="仿宋_GB2312"/>
          <w:b w:val="0"/>
          <w:bCs/>
          <w:sz w:val="30"/>
          <w:szCs w:val="30"/>
          <w:lang w:eastAsia="zh-CN"/>
        </w:rPr>
        <w:t>）</w:t>
      </w:r>
    </w:p>
    <w:p w14:paraId="295EC5C3">
      <w:pPr>
        <w:spacing w:line="520" w:lineRule="exact"/>
        <w:ind w:right="26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</w:rPr>
      </w:pPr>
    </w:p>
    <w:p w14:paraId="4D4D84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ind w:firstLine="566"/>
        <w:jc w:val="both"/>
        <w:textAlignment w:val="auto"/>
        <w:rPr>
          <w:rFonts w:hint="eastAsia" w:ascii="仿宋_GB2312" w:hAnsi="仿宋_GB2312" w:eastAsia="仿宋_GB2312" w:cs="仿宋_GB2312"/>
          <w:spacing w:val="46"/>
          <w:sz w:val="30"/>
          <w:u w:val="single"/>
        </w:rPr>
      </w:pPr>
      <w:r>
        <w:rPr>
          <w:rFonts w:hint="eastAsia" w:ascii="仿宋_GB2312" w:hAnsi="仿宋_GB2312" w:eastAsia="仿宋_GB2312" w:cs="仿宋_GB2312"/>
          <w:spacing w:val="52"/>
          <w:sz w:val="30"/>
        </w:rPr>
        <w:t>课程名称</w:t>
      </w:r>
      <w:r>
        <w:rPr>
          <w:rFonts w:hint="eastAsia" w:ascii="仿宋_GB2312" w:hAnsi="仿宋_GB2312" w:eastAsia="仿宋_GB2312" w:cs="仿宋_GB2312"/>
          <w:spacing w:val="46"/>
          <w:sz w:val="30"/>
        </w:rPr>
        <w:t>：</w:t>
      </w:r>
      <w:r>
        <w:rPr>
          <w:rFonts w:hint="eastAsia" w:ascii="仿宋_GB2312" w:hAnsi="仿宋_GB2312" w:eastAsia="仿宋_GB2312" w:cs="仿宋_GB2312"/>
          <w:spacing w:val="46"/>
          <w:sz w:val="30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spacing w:val="46"/>
          <w:sz w:val="15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pacing w:val="46"/>
          <w:sz w:val="11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pacing w:val="46"/>
          <w:sz w:val="30"/>
          <w:u w:val="single"/>
        </w:rPr>
        <w:t xml:space="preserve">          </w:t>
      </w:r>
    </w:p>
    <w:p w14:paraId="1767AB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ind w:firstLine="566"/>
        <w:jc w:val="both"/>
        <w:textAlignment w:val="auto"/>
        <w:rPr>
          <w:rFonts w:hint="eastAsia" w:ascii="仿宋_GB2312" w:hAnsi="仿宋_GB2312" w:eastAsia="仿宋_GB2312" w:cs="仿宋_GB2312"/>
          <w:spacing w:val="46"/>
          <w:sz w:val="30"/>
          <w:u w:val="single"/>
        </w:rPr>
      </w:pPr>
      <w:r>
        <w:rPr>
          <w:rFonts w:hint="eastAsia" w:ascii="仿宋_GB2312" w:hAnsi="仿宋_GB2312" w:eastAsia="仿宋_GB2312" w:cs="仿宋_GB2312"/>
          <w:spacing w:val="14"/>
          <w:sz w:val="30"/>
        </w:rPr>
        <w:t>课程开设学院：</w:t>
      </w:r>
      <w:r>
        <w:rPr>
          <w:rFonts w:hint="eastAsia" w:ascii="仿宋_GB2312" w:hAnsi="仿宋_GB2312" w:eastAsia="仿宋_GB2312" w:cs="仿宋_GB2312"/>
          <w:spacing w:val="46"/>
          <w:sz w:val="30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pacing w:val="46"/>
          <w:sz w:val="15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pacing w:val="46"/>
          <w:sz w:val="11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pacing w:val="46"/>
          <w:sz w:val="30"/>
          <w:u w:val="single"/>
        </w:rPr>
        <w:t xml:space="preserve">          </w:t>
      </w:r>
    </w:p>
    <w:p w14:paraId="46238C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ind w:firstLine="564"/>
        <w:jc w:val="both"/>
        <w:textAlignment w:val="auto"/>
        <w:rPr>
          <w:rFonts w:hint="eastAsia" w:ascii="仿宋_GB2312" w:hAnsi="仿宋_GB2312" w:eastAsia="仿宋_GB2312" w:cs="仿宋_GB2312"/>
          <w:spacing w:val="20"/>
          <w:sz w:val="30"/>
          <w:u w:val="single"/>
        </w:rPr>
      </w:pPr>
      <w:r>
        <w:rPr>
          <w:rFonts w:hint="eastAsia" w:ascii="仿宋_GB2312" w:hAnsi="仿宋_GB2312" w:eastAsia="仿宋_GB2312" w:cs="仿宋_GB2312"/>
          <w:spacing w:val="14"/>
          <w:sz w:val="30"/>
        </w:rPr>
        <w:t>课程负责人</w:t>
      </w:r>
      <w:r>
        <w:rPr>
          <w:rFonts w:hint="eastAsia" w:ascii="仿宋_GB2312" w:hAnsi="仿宋_GB2312" w:eastAsia="仿宋_GB2312" w:cs="仿宋_GB2312"/>
          <w:spacing w:val="20"/>
          <w:sz w:val="30"/>
        </w:rPr>
        <w:t>：</w:t>
      </w:r>
      <w:r>
        <w:rPr>
          <w:rFonts w:hint="eastAsia" w:ascii="仿宋_GB2312" w:hAnsi="仿宋_GB2312" w:eastAsia="仿宋_GB2312" w:cs="仿宋_GB2312"/>
          <w:spacing w:val="20"/>
          <w:sz w:val="30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pacing w:val="20"/>
          <w:sz w:val="11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pacing w:val="20"/>
          <w:sz w:val="1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pacing w:val="20"/>
          <w:sz w:val="30"/>
          <w:u w:val="single"/>
        </w:rPr>
        <w:t xml:space="preserve">                   </w:t>
      </w:r>
    </w:p>
    <w:p w14:paraId="5D27B1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ind w:firstLine="600"/>
        <w:jc w:val="both"/>
        <w:textAlignment w:val="auto"/>
        <w:rPr>
          <w:rFonts w:hint="eastAsia" w:ascii="仿宋_GB2312" w:hAnsi="仿宋_GB2312" w:eastAsia="仿宋_GB2312" w:cs="仿宋_GB2312"/>
          <w:sz w:val="30"/>
          <w:u w:val="single"/>
        </w:rPr>
      </w:pPr>
      <w:r>
        <w:rPr>
          <w:rFonts w:hint="eastAsia" w:ascii="仿宋_GB2312" w:hAnsi="仿宋_GB2312" w:eastAsia="仿宋_GB2312" w:cs="仿宋_GB2312"/>
          <w:spacing w:val="14"/>
          <w:sz w:val="30"/>
        </w:rPr>
        <w:t>课程负责人</w:t>
      </w:r>
      <w:r>
        <w:rPr>
          <w:rFonts w:hint="eastAsia" w:ascii="仿宋_GB2312" w:hAnsi="仿宋_GB2312" w:eastAsia="仿宋_GB2312" w:cs="仿宋_GB2312"/>
          <w:sz w:val="30"/>
        </w:rPr>
        <w:t>联系电话：</w:t>
      </w:r>
      <w:r>
        <w:rPr>
          <w:rFonts w:hint="eastAsia" w:ascii="仿宋_GB2312" w:hAnsi="仿宋_GB2312" w:eastAsia="仿宋_GB2312" w:cs="仿宋_GB2312"/>
          <w:sz w:val="30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0"/>
          <w:u w:val="single"/>
        </w:rPr>
        <w:t xml:space="preserve">                    </w:t>
      </w:r>
    </w:p>
    <w:p w14:paraId="0E0692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ind w:firstLine="600"/>
        <w:jc w:val="both"/>
        <w:textAlignment w:val="auto"/>
        <w:rPr>
          <w:rFonts w:hint="eastAsia" w:ascii="仿宋_GB2312" w:hAnsi="仿宋_GB2312" w:eastAsia="仿宋_GB2312" w:cs="仿宋_GB2312"/>
          <w:sz w:val="30"/>
          <w:u w:val="single"/>
        </w:rPr>
      </w:pPr>
      <w:r>
        <w:rPr>
          <w:rFonts w:hint="eastAsia" w:ascii="仿宋_GB2312" w:hAnsi="仿宋_GB2312" w:eastAsia="仿宋_GB2312" w:cs="仿宋_GB2312"/>
          <w:sz w:val="30"/>
        </w:rPr>
        <w:t xml:space="preserve">           电子</w:t>
      </w:r>
      <w:r>
        <w:rPr>
          <w:rFonts w:hint="eastAsia" w:ascii="仿宋_GB2312" w:hAnsi="仿宋_GB2312" w:eastAsia="仿宋_GB2312" w:cs="仿宋_GB2312"/>
          <w:sz w:val="30"/>
          <w:lang w:eastAsia="zh-CN"/>
        </w:rPr>
        <w:t>邮</w:t>
      </w:r>
      <w:r>
        <w:rPr>
          <w:rFonts w:hint="eastAsia" w:ascii="仿宋_GB2312" w:hAnsi="仿宋_GB2312" w:eastAsia="仿宋_GB2312" w:cs="仿宋_GB2312"/>
          <w:sz w:val="30"/>
        </w:rPr>
        <w:t>箱：</w:t>
      </w:r>
      <w:r>
        <w:rPr>
          <w:rFonts w:hint="eastAsia" w:ascii="仿宋_GB2312" w:hAnsi="仿宋_GB2312" w:eastAsia="仿宋_GB2312" w:cs="仿宋_GB2312"/>
          <w:sz w:val="30"/>
          <w:u w:val="single"/>
        </w:rPr>
        <w:t xml:space="preserve">                              </w:t>
      </w:r>
    </w:p>
    <w:p w14:paraId="2ECC7C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ind w:firstLine="552"/>
        <w:jc w:val="both"/>
        <w:textAlignment w:val="auto"/>
        <w:rPr>
          <w:rFonts w:hint="eastAsia" w:ascii="仿宋_GB2312" w:hAnsi="仿宋_GB2312" w:eastAsia="仿宋_GB2312" w:cs="仿宋_GB2312"/>
          <w:sz w:val="30"/>
        </w:rPr>
      </w:pPr>
      <w:r>
        <w:rPr>
          <w:rFonts w:hint="eastAsia" w:ascii="仿宋_GB2312" w:hAnsi="仿宋_GB2312" w:eastAsia="仿宋_GB2312" w:cs="仿宋_GB2312"/>
          <w:snapToGrid w:val="0"/>
          <w:sz w:val="30"/>
        </w:rPr>
        <w:t xml:space="preserve">课程建设周期: </w:t>
      </w:r>
      <w:r>
        <w:rPr>
          <w:rFonts w:hint="eastAsia" w:ascii="仿宋_GB2312" w:hAnsi="仿宋_GB2312" w:eastAsia="仿宋_GB2312" w:cs="仿宋_GB2312"/>
          <w:sz w:val="3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0"/>
        </w:rPr>
        <w:t>年</w:t>
      </w:r>
      <w:r>
        <w:rPr>
          <w:rFonts w:hint="eastAsia" w:ascii="仿宋_GB2312" w:hAnsi="仿宋_GB2312" w:eastAsia="仿宋_GB2312" w:cs="仿宋_GB2312"/>
          <w:sz w:val="3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0"/>
        </w:rPr>
        <w:t>月 至</w:t>
      </w:r>
      <w:r>
        <w:rPr>
          <w:rFonts w:hint="eastAsia" w:ascii="仿宋_GB2312" w:hAnsi="仿宋_GB2312" w:eastAsia="仿宋_GB2312" w:cs="仿宋_GB2312"/>
          <w:snapToGrid w:val="0"/>
          <w:sz w:val="30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0"/>
        </w:rPr>
        <w:t>年</w:t>
      </w:r>
      <w:r>
        <w:rPr>
          <w:rFonts w:hint="eastAsia" w:ascii="仿宋_GB2312" w:hAnsi="仿宋_GB2312" w:eastAsia="仿宋_GB2312" w:cs="仿宋_GB2312"/>
          <w:sz w:val="3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u w:val="single"/>
        </w:rPr>
        <w:t xml:space="preserve"> </w:t>
      </w:r>
    </w:p>
    <w:p w14:paraId="5D771E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ind w:firstLine="552"/>
        <w:jc w:val="both"/>
        <w:textAlignment w:val="auto"/>
        <w:rPr>
          <w:rFonts w:hint="eastAsia" w:ascii="仿宋_GB2312" w:hAnsi="仿宋_GB2312" w:eastAsia="仿宋_GB2312" w:cs="仿宋_GB2312"/>
          <w:sz w:val="30"/>
        </w:rPr>
      </w:pPr>
    </w:p>
    <w:p w14:paraId="44C0FF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ind w:firstLine="552"/>
        <w:jc w:val="both"/>
        <w:textAlignment w:val="auto"/>
        <w:rPr>
          <w:rFonts w:hint="eastAsia" w:ascii="仿宋_GB2312" w:hAnsi="仿宋_GB2312" w:eastAsia="仿宋_GB2312" w:cs="仿宋_GB2312"/>
          <w:sz w:val="30"/>
        </w:rPr>
      </w:pPr>
    </w:p>
    <w:p w14:paraId="1B5B88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ind w:firstLine="552"/>
        <w:jc w:val="both"/>
        <w:textAlignment w:val="auto"/>
        <w:rPr>
          <w:rFonts w:hint="eastAsia" w:ascii="仿宋_GB2312" w:hAnsi="仿宋_GB2312" w:eastAsia="仿宋_GB2312" w:cs="仿宋_GB2312"/>
          <w:sz w:val="30"/>
        </w:rPr>
      </w:pPr>
    </w:p>
    <w:p w14:paraId="4D616D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ind w:firstLine="552"/>
        <w:jc w:val="both"/>
        <w:textAlignment w:val="auto"/>
        <w:rPr>
          <w:rFonts w:hint="eastAsia" w:ascii="仿宋_GB2312" w:hAnsi="仿宋_GB2312" w:eastAsia="仿宋_GB2312" w:cs="仿宋_GB2312"/>
          <w:sz w:val="30"/>
        </w:rPr>
      </w:pPr>
    </w:p>
    <w:p w14:paraId="58FFEA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ind w:firstLine="552"/>
        <w:jc w:val="both"/>
        <w:textAlignment w:val="auto"/>
        <w:rPr>
          <w:rFonts w:hint="eastAsia" w:ascii="仿宋_GB2312" w:hAnsi="仿宋_GB2312" w:eastAsia="仿宋_GB2312" w:cs="仿宋_GB2312"/>
          <w:sz w:val="30"/>
        </w:rPr>
      </w:pPr>
    </w:p>
    <w:p w14:paraId="7DCAA0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Lines="0" w:line="240" w:lineRule="auto"/>
        <w:jc w:val="both"/>
        <w:textAlignment w:val="auto"/>
        <w:rPr>
          <w:rFonts w:hint="eastAsia" w:ascii="仿宋_GB2312" w:hAnsi="仿宋_GB2312" w:eastAsia="仿宋_GB2312" w:cs="仿宋_GB2312"/>
          <w:sz w:val="30"/>
        </w:rPr>
      </w:pPr>
    </w:p>
    <w:p w14:paraId="586462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240" w:lineRule="auto"/>
        <w:jc w:val="center"/>
        <w:textAlignment w:val="auto"/>
        <w:rPr>
          <w:rFonts w:hint="eastAsia" w:ascii="仿宋_GB2312" w:hAnsi="仿宋_GB2312" w:eastAsia="仿宋_GB2312" w:cs="仿宋_GB2312"/>
          <w:snapToGrid w:val="0"/>
          <w:sz w:val="30"/>
        </w:rPr>
      </w:pPr>
      <w:r>
        <w:rPr>
          <w:rFonts w:hint="eastAsia" w:ascii="仿宋_GB2312" w:hAnsi="仿宋_GB2312" w:eastAsia="仿宋_GB2312" w:cs="仿宋_GB2312"/>
          <w:snapToGrid w:val="0"/>
          <w:sz w:val="30"/>
        </w:rPr>
        <w:t>教 务 处 制</w:t>
      </w:r>
    </w:p>
    <w:p w14:paraId="767DA6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240" w:lineRule="auto"/>
        <w:jc w:val="center"/>
        <w:textAlignment w:val="auto"/>
        <w:rPr>
          <w:rFonts w:hint="eastAsia" w:ascii="仿宋_GB2312" w:hAnsi="仿宋_GB2312" w:eastAsia="仿宋_GB2312" w:cs="仿宋_GB2312"/>
          <w:snapToGrid w:val="0"/>
          <w:sz w:val="30"/>
        </w:rPr>
      </w:pPr>
      <w:r>
        <w:rPr>
          <w:rFonts w:hint="eastAsia" w:ascii="仿宋_GB2312" w:hAnsi="仿宋_GB2312" w:eastAsia="仿宋_GB2312" w:cs="仿宋_GB2312"/>
          <w:snapToGrid w:val="0"/>
          <w:sz w:val="30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napToGrid w:val="0"/>
          <w:sz w:val="30"/>
        </w:rPr>
        <w:t>年</w:t>
      </w:r>
      <w:r>
        <w:rPr>
          <w:rFonts w:hint="eastAsia" w:ascii="仿宋_GB2312" w:hAnsi="仿宋_GB2312" w:eastAsia="仿宋_GB2312" w:cs="仿宋_GB2312"/>
          <w:snapToGrid w:val="0"/>
          <w:sz w:val="30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napToGrid w:val="0"/>
          <w:sz w:val="30"/>
        </w:rPr>
        <w:t>月</w:t>
      </w:r>
    </w:p>
    <w:p w14:paraId="38F7E6BD">
      <w:pPr>
        <w:widowControl/>
        <w:jc w:val="both"/>
        <w:rPr>
          <w:rFonts w:ascii="Times New Roman" w:hAnsi="Times New Roman" w:eastAsia="方正小标宋简体" w:cs="Times New Roman"/>
          <w:sz w:val="32"/>
          <w:szCs w:val="32"/>
        </w:rPr>
      </w:pPr>
    </w:p>
    <w:p w14:paraId="68B8839C">
      <w:pPr>
        <w:widowControl/>
        <w:jc w:val="both"/>
        <w:rPr>
          <w:rFonts w:ascii="Times New Roman" w:hAnsi="Times New Roman" w:eastAsia="方正小标宋简体" w:cs="Times New Roman"/>
          <w:sz w:val="32"/>
          <w:szCs w:val="32"/>
        </w:rPr>
      </w:pPr>
      <w:bookmarkStart w:id="0" w:name="_GoBack"/>
      <w:bookmarkEnd w:id="0"/>
    </w:p>
    <w:p w14:paraId="3C27FB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jc w:val="left"/>
        <w:textAlignment w:val="auto"/>
        <w:outlineLvl w:val="9"/>
        <w:rPr>
          <w:rFonts w:hint="eastAsia" w:ascii="黑体" w:hAnsi="黑体" w:eastAsia="黑体" w:cs="黑体"/>
          <w:b w:val="0"/>
          <w:bCs/>
          <w:snapToGrid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napToGrid w:val="0"/>
          <w:sz w:val="30"/>
          <w:szCs w:val="30"/>
        </w:rPr>
        <w:t>一、课程基本情况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6"/>
        <w:gridCol w:w="2003"/>
        <w:gridCol w:w="2205"/>
        <w:gridCol w:w="2378"/>
      </w:tblGrid>
      <w:tr w14:paraId="0CB95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1" w:hRule="atLeast"/>
          <w:jc w:val="center"/>
        </w:trPr>
        <w:tc>
          <w:tcPr>
            <w:tcW w:w="1936" w:type="dxa"/>
            <w:noWrap w:val="0"/>
            <w:vAlign w:val="center"/>
          </w:tcPr>
          <w:p w14:paraId="498256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课程名称</w:t>
            </w:r>
          </w:p>
        </w:tc>
        <w:tc>
          <w:tcPr>
            <w:tcW w:w="2003" w:type="dxa"/>
            <w:noWrap w:val="0"/>
            <w:vAlign w:val="center"/>
          </w:tcPr>
          <w:p w14:paraId="053956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05" w:type="dxa"/>
            <w:noWrap w:val="0"/>
            <w:vAlign w:val="center"/>
          </w:tcPr>
          <w:p w14:paraId="417B4A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课程类别</w:t>
            </w:r>
          </w:p>
        </w:tc>
        <w:tc>
          <w:tcPr>
            <w:tcW w:w="2378" w:type="dxa"/>
            <w:noWrap w:val="0"/>
            <w:vAlign w:val="center"/>
          </w:tcPr>
          <w:p w14:paraId="5B804B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（通识必修/通识选修/专业必修/专业选修/其他）</w:t>
            </w:r>
          </w:p>
        </w:tc>
      </w:tr>
      <w:tr w14:paraId="1E290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936" w:type="dxa"/>
            <w:noWrap w:val="0"/>
            <w:vAlign w:val="center"/>
          </w:tcPr>
          <w:p w14:paraId="48B5FA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学分/学时</w:t>
            </w:r>
          </w:p>
        </w:tc>
        <w:tc>
          <w:tcPr>
            <w:tcW w:w="2003" w:type="dxa"/>
            <w:noWrap w:val="0"/>
            <w:vAlign w:val="center"/>
          </w:tcPr>
          <w:p w14:paraId="73EC78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05" w:type="dxa"/>
            <w:noWrap w:val="0"/>
            <w:vAlign w:val="center"/>
          </w:tcPr>
          <w:p w14:paraId="6BCA60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建设期内开课次数</w:t>
            </w:r>
          </w:p>
        </w:tc>
        <w:tc>
          <w:tcPr>
            <w:tcW w:w="2378" w:type="dxa"/>
            <w:noWrap w:val="0"/>
            <w:vAlign w:val="center"/>
          </w:tcPr>
          <w:p w14:paraId="5D3677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B176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936" w:type="dxa"/>
            <w:noWrap w:val="0"/>
            <w:vAlign w:val="center"/>
          </w:tcPr>
          <w:p w14:paraId="65C1D9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实施专业/班级</w:t>
            </w:r>
          </w:p>
        </w:tc>
        <w:tc>
          <w:tcPr>
            <w:tcW w:w="6586" w:type="dxa"/>
            <w:gridSpan w:val="3"/>
            <w:noWrap w:val="0"/>
            <w:vAlign w:val="center"/>
          </w:tcPr>
          <w:p w14:paraId="711BE4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 w14:paraId="3C5D5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936" w:type="dxa"/>
            <w:noWrap w:val="0"/>
            <w:vAlign w:val="center"/>
          </w:tcPr>
          <w:p w14:paraId="7226D1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课程建设平台</w:t>
            </w:r>
          </w:p>
        </w:tc>
        <w:tc>
          <w:tcPr>
            <w:tcW w:w="6586" w:type="dxa"/>
            <w:gridSpan w:val="3"/>
            <w:noWrap w:val="0"/>
            <w:vAlign w:val="center"/>
          </w:tcPr>
          <w:p w14:paraId="5B3F29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412D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5" w:hRule="atLeast"/>
          <w:jc w:val="center"/>
        </w:trPr>
        <w:tc>
          <w:tcPr>
            <w:tcW w:w="1936" w:type="dxa"/>
            <w:noWrap w:val="0"/>
            <w:vAlign w:val="center"/>
          </w:tcPr>
          <w:p w14:paraId="299A7C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课程简介</w:t>
            </w:r>
          </w:p>
        </w:tc>
        <w:tc>
          <w:tcPr>
            <w:tcW w:w="6586" w:type="dxa"/>
            <w:gridSpan w:val="3"/>
            <w:noWrap w:val="0"/>
            <w:vAlign w:val="center"/>
          </w:tcPr>
          <w:p w14:paraId="7797DB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33D36C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FA7D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17EBD4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4BC13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snapToGrid w:val="0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napToGrid w:val="0"/>
          <w:sz w:val="30"/>
          <w:szCs w:val="30"/>
        </w:rPr>
        <w:t>二、</w:t>
      </w:r>
      <w:r>
        <w:rPr>
          <w:rFonts w:hint="eastAsia" w:ascii="黑体" w:hAnsi="黑体" w:eastAsia="黑体" w:cs="黑体"/>
          <w:b w:val="0"/>
          <w:bCs/>
          <w:snapToGrid w:val="0"/>
          <w:sz w:val="30"/>
          <w:szCs w:val="30"/>
          <w:lang w:val="en-US" w:eastAsia="zh-CN"/>
        </w:rPr>
        <w:t>课程团队情况</w:t>
      </w:r>
      <w:r>
        <w:rPr>
          <w:rFonts w:hint="eastAsia" w:ascii="仿宋_GB2312" w:hAnsi="仿宋_GB2312" w:eastAsia="仿宋_GB2312" w:cs="仿宋_GB2312"/>
          <w:b w:val="0"/>
          <w:bCs/>
          <w:snapToGrid w:val="0"/>
          <w:sz w:val="24"/>
          <w:szCs w:val="24"/>
          <w:lang w:eastAsia="zh-CN"/>
        </w:rPr>
        <w:t>（应</w:t>
      </w:r>
      <w:r>
        <w:rPr>
          <w:rFonts w:hint="eastAsia" w:ascii="仿宋_GB2312" w:hAnsi="仿宋_GB2312" w:eastAsia="仿宋_GB2312" w:cs="仿宋_GB2312"/>
          <w:b w:val="0"/>
          <w:bCs/>
          <w:snapToGrid w:val="0"/>
          <w:sz w:val="24"/>
          <w:szCs w:val="24"/>
          <w:lang w:val="en-US" w:eastAsia="zh-CN"/>
        </w:rPr>
        <w:t>与</w:t>
      </w:r>
      <w:r>
        <w:rPr>
          <w:rFonts w:hint="eastAsia" w:ascii="仿宋_GB2312" w:hAnsi="仿宋_GB2312" w:eastAsia="仿宋_GB2312" w:cs="仿宋_GB2312"/>
          <w:b w:val="0"/>
          <w:bCs/>
          <w:snapToGrid w:val="0"/>
          <w:sz w:val="24"/>
          <w:szCs w:val="24"/>
          <w:lang w:eastAsia="zh-CN"/>
        </w:rPr>
        <w:t>立项时人员一致）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141"/>
        <w:gridCol w:w="1563"/>
        <w:gridCol w:w="1520"/>
        <w:gridCol w:w="1780"/>
        <w:gridCol w:w="1566"/>
      </w:tblGrid>
      <w:tr w14:paraId="0B49F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780" w:type="dxa"/>
            <w:noWrap w:val="0"/>
            <w:vAlign w:val="center"/>
          </w:tcPr>
          <w:p w14:paraId="4824C31D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序号</w:t>
            </w:r>
          </w:p>
        </w:tc>
        <w:tc>
          <w:tcPr>
            <w:tcW w:w="1141" w:type="dxa"/>
            <w:noWrap w:val="0"/>
            <w:vAlign w:val="center"/>
          </w:tcPr>
          <w:p w14:paraId="6AB5FF3B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姓名</w:t>
            </w:r>
          </w:p>
        </w:tc>
        <w:tc>
          <w:tcPr>
            <w:tcW w:w="1563" w:type="dxa"/>
            <w:noWrap w:val="0"/>
            <w:vAlign w:val="center"/>
          </w:tcPr>
          <w:p w14:paraId="507731E0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职称/职务</w:t>
            </w:r>
          </w:p>
        </w:tc>
        <w:tc>
          <w:tcPr>
            <w:tcW w:w="1520" w:type="dxa"/>
            <w:noWrap w:val="0"/>
            <w:vAlign w:val="center"/>
          </w:tcPr>
          <w:p w14:paraId="7905A7B7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出生年月</w:t>
            </w:r>
          </w:p>
        </w:tc>
        <w:tc>
          <w:tcPr>
            <w:tcW w:w="1780" w:type="dxa"/>
            <w:noWrap w:val="0"/>
            <w:vAlign w:val="center"/>
          </w:tcPr>
          <w:p w14:paraId="7B9FB770">
            <w:pPr>
              <w:widowControl/>
              <w:autoSpaceDE w:val="0"/>
              <w:autoSpaceDN w:val="0"/>
              <w:spacing w:before="40" w:after="40"/>
              <w:ind w:firstLine="42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教学任务</w:t>
            </w:r>
          </w:p>
        </w:tc>
        <w:tc>
          <w:tcPr>
            <w:tcW w:w="1566" w:type="dxa"/>
            <w:noWrap w:val="0"/>
            <w:vAlign w:val="center"/>
          </w:tcPr>
          <w:p w14:paraId="5EAADC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专业领域</w:t>
            </w:r>
          </w:p>
        </w:tc>
      </w:tr>
      <w:tr w14:paraId="3C15B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780" w:type="dxa"/>
            <w:noWrap w:val="0"/>
            <w:vAlign w:val="center"/>
          </w:tcPr>
          <w:p w14:paraId="022C4ACD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1141" w:type="dxa"/>
            <w:noWrap w:val="0"/>
            <w:vAlign w:val="center"/>
          </w:tcPr>
          <w:p w14:paraId="4A6EA99D">
            <w:pPr>
              <w:widowControl/>
              <w:autoSpaceDE w:val="0"/>
              <w:autoSpaceDN w:val="0"/>
              <w:spacing w:before="40" w:after="40"/>
              <w:ind w:firstLine="42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1F862665">
            <w:pPr>
              <w:widowControl/>
              <w:autoSpaceDE w:val="0"/>
              <w:autoSpaceDN w:val="0"/>
              <w:spacing w:before="40" w:after="40"/>
              <w:ind w:firstLine="42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69CDFDA4">
            <w:pPr>
              <w:widowControl/>
              <w:autoSpaceDE w:val="0"/>
              <w:autoSpaceDN w:val="0"/>
              <w:spacing w:before="40" w:after="40"/>
              <w:ind w:firstLine="42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067B6F99">
            <w:pPr>
              <w:widowControl/>
              <w:autoSpaceDE w:val="0"/>
              <w:autoSpaceDN w:val="0"/>
              <w:spacing w:before="40" w:after="40"/>
              <w:ind w:firstLine="42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66" w:type="dxa"/>
            <w:noWrap w:val="0"/>
            <w:vAlign w:val="center"/>
          </w:tcPr>
          <w:p w14:paraId="3EAC6218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 w14:paraId="118EE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780" w:type="dxa"/>
            <w:noWrap w:val="0"/>
            <w:vAlign w:val="center"/>
          </w:tcPr>
          <w:p w14:paraId="4583515F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1141" w:type="dxa"/>
            <w:noWrap w:val="0"/>
            <w:vAlign w:val="center"/>
          </w:tcPr>
          <w:p w14:paraId="7BB17567">
            <w:pPr>
              <w:widowControl/>
              <w:autoSpaceDE w:val="0"/>
              <w:autoSpaceDN w:val="0"/>
              <w:spacing w:before="40" w:after="40"/>
              <w:ind w:firstLine="42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0BE5093A">
            <w:pPr>
              <w:widowControl/>
              <w:autoSpaceDE w:val="0"/>
              <w:autoSpaceDN w:val="0"/>
              <w:spacing w:before="40" w:after="40"/>
              <w:ind w:firstLine="42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30AA97FC">
            <w:pPr>
              <w:widowControl/>
              <w:autoSpaceDE w:val="0"/>
              <w:autoSpaceDN w:val="0"/>
              <w:spacing w:before="40" w:after="40"/>
              <w:ind w:firstLine="42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7965B68E">
            <w:pPr>
              <w:widowControl/>
              <w:autoSpaceDE w:val="0"/>
              <w:autoSpaceDN w:val="0"/>
              <w:spacing w:before="40" w:after="40"/>
              <w:ind w:firstLine="42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66" w:type="dxa"/>
            <w:noWrap w:val="0"/>
            <w:vAlign w:val="center"/>
          </w:tcPr>
          <w:p w14:paraId="1D9351DD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 w14:paraId="259D6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780" w:type="dxa"/>
            <w:noWrap w:val="0"/>
            <w:vAlign w:val="center"/>
          </w:tcPr>
          <w:p w14:paraId="02C43465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1141" w:type="dxa"/>
            <w:noWrap w:val="0"/>
            <w:vAlign w:val="center"/>
          </w:tcPr>
          <w:p w14:paraId="1997B4E3">
            <w:pPr>
              <w:widowControl/>
              <w:autoSpaceDE w:val="0"/>
              <w:autoSpaceDN w:val="0"/>
              <w:spacing w:before="40" w:after="40"/>
              <w:ind w:firstLine="42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0F68FCD4">
            <w:pPr>
              <w:widowControl/>
              <w:autoSpaceDE w:val="0"/>
              <w:autoSpaceDN w:val="0"/>
              <w:spacing w:before="40" w:after="40"/>
              <w:ind w:firstLine="42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6B9DDED8">
            <w:pPr>
              <w:widowControl/>
              <w:autoSpaceDE w:val="0"/>
              <w:autoSpaceDN w:val="0"/>
              <w:spacing w:before="40" w:after="40"/>
              <w:ind w:firstLine="42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75811548">
            <w:pPr>
              <w:widowControl/>
              <w:autoSpaceDE w:val="0"/>
              <w:autoSpaceDN w:val="0"/>
              <w:spacing w:before="40" w:after="40"/>
              <w:ind w:firstLine="42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66" w:type="dxa"/>
            <w:noWrap w:val="0"/>
            <w:vAlign w:val="center"/>
          </w:tcPr>
          <w:p w14:paraId="10071BEB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 w14:paraId="4D97B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780" w:type="dxa"/>
            <w:noWrap w:val="0"/>
            <w:vAlign w:val="center"/>
          </w:tcPr>
          <w:p w14:paraId="00F893F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1141" w:type="dxa"/>
            <w:noWrap w:val="0"/>
            <w:vAlign w:val="center"/>
          </w:tcPr>
          <w:p w14:paraId="7F242945">
            <w:pPr>
              <w:widowControl/>
              <w:autoSpaceDE w:val="0"/>
              <w:autoSpaceDN w:val="0"/>
              <w:spacing w:before="40" w:after="40"/>
              <w:ind w:firstLine="42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6564E20C">
            <w:pPr>
              <w:widowControl/>
              <w:autoSpaceDE w:val="0"/>
              <w:autoSpaceDN w:val="0"/>
              <w:spacing w:before="40" w:after="40"/>
              <w:ind w:firstLine="42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5539FC49">
            <w:pPr>
              <w:widowControl/>
              <w:autoSpaceDE w:val="0"/>
              <w:autoSpaceDN w:val="0"/>
              <w:spacing w:before="40" w:after="40"/>
              <w:ind w:firstLine="42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321A341A">
            <w:pPr>
              <w:widowControl/>
              <w:autoSpaceDE w:val="0"/>
              <w:autoSpaceDN w:val="0"/>
              <w:spacing w:before="40" w:after="40"/>
              <w:ind w:firstLine="42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66" w:type="dxa"/>
            <w:noWrap w:val="0"/>
            <w:vAlign w:val="center"/>
          </w:tcPr>
          <w:p w14:paraId="5313560F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 w14:paraId="2FF9F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780" w:type="dxa"/>
            <w:noWrap w:val="0"/>
            <w:vAlign w:val="center"/>
          </w:tcPr>
          <w:p w14:paraId="46093E4D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noWrap w:val="0"/>
            <w:vAlign w:val="center"/>
          </w:tcPr>
          <w:p w14:paraId="6C5D94EA">
            <w:pPr>
              <w:widowControl/>
              <w:autoSpaceDE w:val="0"/>
              <w:autoSpaceDN w:val="0"/>
              <w:spacing w:before="40" w:after="40"/>
              <w:ind w:firstLine="42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7A9F8318">
            <w:pPr>
              <w:widowControl/>
              <w:autoSpaceDE w:val="0"/>
              <w:autoSpaceDN w:val="0"/>
              <w:spacing w:before="40" w:after="40"/>
              <w:ind w:firstLine="42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1D4830F6">
            <w:pPr>
              <w:widowControl/>
              <w:autoSpaceDE w:val="0"/>
              <w:autoSpaceDN w:val="0"/>
              <w:spacing w:before="40" w:after="40"/>
              <w:ind w:firstLine="42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4B3D318E">
            <w:pPr>
              <w:widowControl/>
              <w:autoSpaceDE w:val="0"/>
              <w:autoSpaceDN w:val="0"/>
              <w:spacing w:before="40" w:after="40"/>
              <w:ind w:firstLine="42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66" w:type="dxa"/>
            <w:noWrap w:val="0"/>
            <w:vAlign w:val="center"/>
          </w:tcPr>
          <w:p w14:paraId="2DE2800C">
            <w:pPr>
              <w:spacing w:before="100" w:beforeAutospacing="1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</w:tbl>
    <w:p w14:paraId="2570E5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jc w:val="left"/>
        <w:textAlignment w:val="auto"/>
        <w:outlineLvl w:val="9"/>
        <w:rPr>
          <w:rFonts w:hint="eastAsia" w:ascii="黑体" w:hAnsi="黑体" w:eastAsia="黑体" w:cs="黑体"/>
          <w:b w:val="0"/>
          <w:bCs/>
          <w:snapToGrid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/>
          <w:snapToGrid w:val="0"/>
          <w:sz w:val="30"/>
          <w:szCs w:val="30"/>
          <w:lang w:eastAsia="zh-CN"/>
        </w:rPr>
        <w:t>三、</w:t>
      </w:r>
      <w:r>
        <w:rPr>
          <w:rFonts w:hint="eastAsia" w:ascii="黑体" w:hAnsi="黑体" w:eastAsia="黑体" w:cs="黑体"/>
          <w:b w:val="0"/>
          <w:bCs/>
          <w:snapToGrid w:val="0"/>
          <w:sz w:val="30"/>
          <w:szCs w:val="30"/>
        </w:rPr>
        <w:t>课程建设</w:t>
      </w:r>
      <w:r>
        <w:rPr>
          <w:rFonts w:hint="eastAsia" w:ascii="黑体" w:hAnsi="黑体" w:eastAsia="黑体" w:cs="黑体"/>
          <w:b w:val="0"/>
          <w:bCs/>
          <w:snapToGrid w:val="0"/>
          <w:sz w:val="30"/>
          <w:szCs w:val="30"/>
          <w:lang w:eastAsia="zh-CN"/>
        </w:rPr>
        <w:t>情况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A18C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</w:trPr>
        <w:tc>
          <w:tcPr>
            <w:tcW w:w="8522" w:type="dxa"/>
            <w:noWrap w:val="0"/>
            <w:vAlign w:val="top"/>
          </w:tcPr>
          <w:p w14:paraId="6971AB9C">
            <w:pPr>
              <w:spacing w:after="249" w:afterLines="0" w:line="240" w:lineRule="auto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val="en-US" w:eastAsia="zh-CN"/>
              </w:rPr>
              <w:t>1.建设目标及达成情况评价</w:t>
            </w:r>
            <w:r>
              <w:rPr>
                <w:rFonts w:ascii="Times New Roman" w:hAnsi="Times New Roman" w:eastAsia="仿宋_GB2312" w:cs="Times New Roman"/>
                <w:sz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lang w:val="en-US" w:eastAsia="zh-CN"/>
              </w:rPr>
              <w:t>简述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目标</w:t>
            </w:r>
            <w:r>
              <w:rPr>
                <w:rFonts w:hint="eastAsia" w:ascii="仿宋_GB2312" w:eastAsia="仿宋_GB2312"/>
                <w:sz w:val="24"/>
              </w:rPr>
              <w:t>计划的执行情况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，具体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描述学习本课程后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学生的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知识、能力、素质目标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达成情况，500字以内</w:t>
            </w:r>
            <w:r>
              <w:rPr>
                <w:rFonts w:ascii="Times New Roman" w:hAnsi="Times New Roman" w:eastAsia="仿宋_GB2312" w:cs="Times New Roman"/>
                <w:sz w:val="24"/>
              </w:rPr>
              <w:t>）</w:t>
            </w:r>
          </w:p>
          <w:p w14:paraId="574BBBEE">
            <w:pPr>
              <w:pStyle w:val="6"/>
              <w:adjustRightInd w:val="0"/>
              <w:snapToGrid w:val="0"/>
              <w:spacing w:after="249" w:afterLines="0" w:line="240" w:lineRule="auto"/>
              <w:ind w:left="360" w:firstLine="0" w:firstLineChars="0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  <w:szCs w:val="24"/>
              </w:rPr>
            </w:pPr>
          </w:p>
          <w:p w14:paraId="75DA3EFE">
            <w:pPr>
              <w:pStyle w:val="6"/>
              <w:adjustRightInd w:val="0"/>
              <w:snapToGrid w:val="0"/>
              <w:spacing w:after="249" w:afterLines="0" w:line="240" w:lineRule="auto"/>
              <w:ind w:left="360" w:firstLine="0" w:firstLineChars="0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  <w:szCs w:val="24"/>
              </w:rPr>
            </w:pPr>
          </w:p>
          <w:p w14:paraId="3AEBDDE6">
            <w:pPr>
              <w:pStyle w:val="6"/>
              <w:adjustRightInd w:val="0"/>
              <w:snapToGrid w:val="0"/>
              <w:spacing w:after="249" w:afterLines="0" w:line="240" w:lineRule="auto"/>
              <w:ind w:left="360" w:firstLine="0" w:firstLineChars="0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  <w:szCs w:val="24"/>
              </w:rPr>
            </w:pPr>
          </w:p>
          <w:p w14:paraId="799F6CAB">
            <w:pPr>
              <w:adjustRightInd w:val="0"/>
              <w:snapToGrid w:val="0"/>
              <w:spacing w:after="249" w:afterLines="0" w:line="240" w:lineRule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6B75864B"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课程思政实施情况</w:t>
            </w:r>
            <w:r>
              <w:rPr>
                <w:rFonts w:ascii="Times New Roman" w:hAnsi="Times New Roman" w:eastAsia="仿宋_GB2312" w:cs="Times New Roman"/>
                <w:sz w:val="24"/>
              </w:rPr>
              <w:t>（本课程蕴含的育人元素，以及育人元素于课程教学的切入点及其实施路径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500字以内</w:t>
            </w:r>
            <w:r>
              <w:rPr>
                <w:rFonts w:ascii="Times New Roman" w:hAnsi="Times New Roman" w:eastAsia="仿宋_GB2312" w:cs="Times New Roman"/>
                <w:sz w:val="24"/>
              </w:rPr>
              <w:t>）</w:t>
            </w:r>
          </w:p>
          <w:p w14:paraId="57E4186F">
            <w:pP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29AE79B5">
            <w:pP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46294C08">
            <w:pP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019EB5CE">
            <w:pP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02A83390">
            <w:pP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26AFE57C">
            <w:pP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3487F916">
            <w:pP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652CFFAC">
            <w:pP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57FD6078">
            <w:pP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25185F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400" w:lineRule="exact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课程建设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val="en-US" w:eastAsia="zh-CN"/>
              </w:rPr>
              <w:t>与应用情况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分步骤</w:t>
            </w:r>
            <w:r>
              <w:rPr>
                <w:rFonts w:ascii="Times New Roman" w:hAnsi="Times New Roman" w:eastAsia="仿宋_GB2312" w:cs="Times New Roman"/>
                <w:sz w:val="24"/>
              </w:rPr>
              <w:t>建设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与实施过程</w:t>
            </w:r>
            <w:r>
              <w:rPr>
                <w:rFonts w:ascii="Times New Roman" w:hAnsi="Times New Roman" w:eastAsia="仿宋_GB2312" w:cs="Times New Roman"/>
                <w:sz w:val="24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具体描述基于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智慧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课程构建的“素质-能力-知识”体系结构、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教学章节设计、知识图谱与教学资源嵌入安排等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1500字以内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 w14:paraId="291530FD">
            <w:pPr>
              <w:spacing w:after="249" w:afterLines="0" w:line="240" w:lineRule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val="en-US" w:eastAsia="zh-CN"/>
              </w:rPr>
            </w:pPr>
          </w:p>
          <w:p w14:paraId="321A379F">
            <w:pPr>
              <w:spacing w:after="249" w:afterLines="0" w:line="240" w:lineRule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val="en-US" w:eastAsia="zh-CN"/>
              </w:rPr>
            </w:pPr>
          </w:p>
          <w:p w14:paraId="68B2EC88">
            <w:pPr>
              <w:spacing w:after="249" w:afterLines="0" w:line="240" w:lineRule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val="en-US" w:eastAsia="zh-CN"/>
              </w:rPr>
            </w:pPr>
          </w:p>
          <w:p w14:paraId="4B1F4D9F">
            <w:pPr>
              <w:spacing w:after="249" w:afterLines="0" w:line="240" w:lineRule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val="en-US" w:eastAsia="zh-CN"/>
              </w:rPr>
            </w:pPr>
          </w:p>
          <w:p w14:paraId="302E8CFB">
            <w:pPr>
              <w:spacing w:after="249" w:afterLines="0" w:line="240" w:lineRule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val="en-US" w:eastAsia="zh-CN"/>
              </w:rPr>
            </w:pPr>
          </w:p>
          <w:p w14:paraId="02E0A41A">
            <w:pPr>
              <w:spacing w:after="249" w:afterLines="0" w:line="240" w:lineRule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val="en-US" w:eastAsia="zh-CN"/>
              </w:rPr>
            </w:pPr>
          </w:p>
          <w:p w14:paraId="342FC545">
            <w:pPr>
              <w:spacing w:after="249" w:afterLines="0" w:line="240" w:lineRule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val="en-US" w:eastAsia="zh-CN"/>
              </w:rPr>
            </w:pPr>
          </w:p>
          <w:p w14:paraId="29E5E0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400" w:lineRule="exact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val="en-US" w:eastAsia="zh-CN"/>
              </w:rPr>
              <w:t>5.课程平台资源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eastAsia="zh-CN"/>
              </w:rPr>
              <w:t>建设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情况</w:t>
            </w:r>
          </w:p>
          <w:tbl>
            <w:tblPr>
              <w:tblStyle w:val="3"/>
              <w:tblW w:w="8499" w:type="dxa"/>
              <w:tblInd w:w="-12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790"/>
              <w:gridCol w:w="5709"/>
            </w:tblGrid>
            <w:tr w14:paraId="1630C59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8" w:hRule="atLeast"/>
              </w:trPr>
              <w:tc>
                <w:tcPr>
                  <w:tcW w:w="279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 w14:paraId="0FC5971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  <w:t>授课视频</w:t>
                  </w:r>
                </w:p>
              </w:tc>
              <w:tc>
                <w:tcPr>
                  <w:tcW w:w="5709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 w14:paraId="2AB1A88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both"/>
                    <w:textAlignment w:val="auto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总数量：       个</w:t>
                  </w:r>
                </w:p>
                <w:p w14:paraId="3EB12B3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both"/>
                    <w:textAlignment w:val="auto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总时长：       分钟</w:t>
                  </w:r>
                </w:p>
              </w:tc>
            </w:tr>
            <w:tr w14:paraId="3EA5523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3" w:hRule="atLeast"/>
              </w:trPr>
              <w:tc>
                <w:tcPr>
                  <w:tcW w:w="279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 w14:paraId="7D000D5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  <w:t>知识图谱中知识点</w:t>
                  </w:r>
                </w:p>
              </w:tc>
              <w:tc>
                <w:tcPr>
                  <w:tcW w:w="5709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 w14:paraId="109236D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both"/>
                    <w:textAlignment w:val="auto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数  量：       个</w:t>
                  </w:r>
                </w:p>
              </w:tc>
            </w:tr>
            <w:tr w14:paraId="0A0749B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3" w:hRule="atLeast"/>
              </w:trPr>
              <w:tc>
                <w:tcPr>
                  <w:tcW w:w="279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 w14:paraId="45E2077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  <w:t>课件素材等</w:t>
                  </w: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  <w:t>非视频资源</w:t>
                  </w:r>
                </w:p>
              </w:tc>
              <w:tc>
                <w:tcPr>
                  <w:tcW w:w="5709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 w14:paraId="79BFD2A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both"/>
                    <w:textAlignment w:val="auto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数  量：       个</w:t>
                  </w:r>
                </w:p>
              </w:tc>
            </w:tr>
            <w:tr w14:paraId="4541B7F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1" w:hRule="atLeast"/>
              </w:trPr>
              <w:tc>
                <w:tcPr>
                  <w:tcW w:w="279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 w14:paraId="164438A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center"/>
                    <w:textAlignment w:val="auto"/>
                    <w:rPr>
                      <w:rFonts w:hint="default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  <w:t>课程公告</w:t>
                  </w:r>
                </w:p>
              </w:tc>
              <w:tc>
                <w:tcPr>
                  <w:tcW w:w="5709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 w14:paraId="256B2F4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both"/>
                    <w:textAlignment w:val="auto"/>
                    <w:rPr>
                      <w:rFonts w:hint="default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数  量：       次</w:t>
                  </w:r>
                </w:p>
              </w:tc>
            </w:tr>
            <w:tr w14:paraId="2C16F51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8" w:hRule="atLeast"/>
              </w:trPr>
              <w:tc>
                <w:tcPr>
                  <w:tcW w:w="279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 w14:paraId="415A0AC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  <w:t>测验和作业</w:t>
                  </w:r>
                </w:p>
              </w:tc>
              <w:tc>
                <w:tcPr>
                  <w:tcW w:w="5709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 w14:paraId="1E9A631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both"/>
                    <w:textAlignment w:val="auto"/>
                    <w:rPr>
                      <w:rFonts w:hint="default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总次数：       次      习题总数：    道</w:t>
                  </w:r>
                </w:p>
                <w:p w14:paraId="7DF003D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both"/>
                    <w:textAlignment w:val="auto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参与人数：     人      参与比例：     %</w:t>
                  </w:r>
                </w:p>
              </w:tc>
            </w:tr>
            <w:tr w14:paraId="757A562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8" w:hRule="atLeast"/>
              </w:trPr>
              <w:tc>
                <w:tcPr>
                  <w:tcW w:w="279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 w14:paraId="3E10320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center"/>
                    <w:textAlignment w:val="auto"/>
                    <w:rPr>
                      <w:rFonts w:hint="default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互动交流情况</w:t>
                  </w:r>
                </w:p>
              </w:tc>
              <w:tc>
                <w:tcPr>
                  <w:tcW w:w="5709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 w14:paraId="03CA19E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both"/>
                    <w:textAlignment w:val="auto"/>
                    <w:rPr>
                      <w:rFonts w:hint="default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发帖总数：     个      教师发帖数：   个</w:t>
                  </w:r>
                </w:p>
                <w:p w14:paraId="61C8568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both"/>
                    <w:textAlignment w:val="auto"/>
                    <w:rPr>
                      <w:rFonts w:hint="default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参与人数：     个      参与比例：     %</w:t>
                  </w:r>
                </w:p>
              </w:tc>
            </w:tr>
            <w:tr w14:paraId="14F3B1B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77" w:hRule="atLeast"/>
              </w:trPr>
              <w:tc>
                <w:tcPr>
                  <w:tcW w:w="279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 w14:paraId="08D2E04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线上考核</w:t>
                  </w:r>
                </w:p>
                <w:p w14:paraId="7828BB7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（含过程考核）</w:t>
                  </w:r>
                </w:p>
              </w:tc>
              <w:tc>
                <w:tcPr>
                  <w:tcW w:w="5709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 w14:paraId="58A118D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both"/>
                    <w:textAlignment w:val="auto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考核次数：     次</w:t>
                  </w:r>
                </w:p>
                <w:p w14:paraId="02C5FC4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both"/>
                    <w:textAlignment w:val="auto"/>
                    <w:rPr>
                      <w:rFonts w:hint="default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试题总数：     题</w:t>
                  </w:r>
                </w:p>
                <w:p w14:paraId="799C6BD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both"/>
                    <w:textAlignment w:val="auto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参与人数：     人</w:t>
                  </w:r>
                </w:p>
                <w:p w14:paraId="7389C78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Lines="0" w:line="240" w:lineRule="auto"/>
                    <w:jc w:val="both"/>
                    <w:textAlignment w:val="auto"/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  <w:t>占总成绩比重：  %</w:t>
                  </w:r>
                </w:p>
              </w:tc>
            </w:tr>
          </w:tbl>
          <w:p w14:paraId="45E414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snapToGrid w:val="0"/>
                <w:sz w:val="24"/>
                <w:szCs w:val="24"/>
                <w:lang w:val="en-US" w:eastAsia="zh-CN"/>
              </w:rPr>
            </w:pPr>
          </w:p>
          <w:p w14:paraId="4F6937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sz w:val="24"/>
                <w:szCs w:val="24"/>
                <w:lang w:val="en-US" w:eastAsia="zh-CN"/>
              </w:rPr>
              <w:t>6.下阶段建设举措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napToGrid w:val="0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仿宋_GB2312" w:eastAsia="仿宋_GB2312"/>
                <w:sz w:val="24"/>
              </w:rPr>
              <w:t>包括下一阶段的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工作</w:t>
            </w:r>
            <w:r>
              <w:rPr>
                <w:rFonts w:hint="eastAsia" w:ascii="仿宋_GB2312" w:eastAsia="仿宋_GB2312"/>
                <w:sz w:val="24"/>
              </w:rPr>
              <w:t>计划、预期成果等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napToGrid w:val="0"/>
                <w:sz w:val="24"/>
                <w:szCs w:val="24"/>
                <w:lang w:val="en-US" w:eastAsia="zh-CN"/>
              </w:rPr>
              <w:t>，500字以内）</w:t>
            </w:r>
          </w:p>
          <w:p w14:paraId="74668EFC">
            <w:pPr>
              <w:pStyle w:val="6"/>
              <w:spacing w:after="249" w:afterLines="0" w:line="240" w:lineRule="auto"/>
              <w:ind w:left="0" w:leftChars="0" w:firstLine="0" w:firstLineChars="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55F2B31">
            <w:pPr>
              <w:spacing w:after="249" w:afterLines="0" w:line="240" w:lineRule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3253AC57">
            <w:pPr>
              <w:spacing w:after="249" w:afterLines="0" w:line="240" w:lineRule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2AA92AE8">
            <w:pPr>
              <w:spacing w:after="249" w:afterLines="0" w:line="240" w:lineRule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1EF19BEF">
            <w:pPr>
              <w:spacing w:after="249" w:afterLines="0" w:line="240" w:lineRule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645C1F55">
            <w:pPr>
              <w:spacing w:after="249" w:afterLines="0" w:line="240" w:lineRule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  <w:p w14:paraId="3DFE1204">
            <w:pPr>
              <w:spacing w:after="249" w:afterLines="0" w:line="240" w:lineRule="auto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</w:p>
        </w:tc>
      </w:tr>
    </w:tbl>
    <w:p w14:paraId="28285E6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yNDY2ZTA0MDNmZjc4NDQzMGY2ODZlYWNjMjQ2ZmIifQ=="/>
    <w:docVar w:name="KSO_WPS_MARK_KEY" w:val="ff557602-46c5-4da7-9655-8463594ace65"/>
  </w:docVars>
  <w:rsids>
    <w:rsidRoot w:val="00000000"/>
    <w:rsid w:val="0012150C"/>
    <w:rsid w:val="012047BE"/>
    <w:rsid w:val="07C35693"/>
    <w:rsid w:val="09AD3FB6"/>
    <w:rsid w:val="0C5A5676"/>
    <w:rsid w:val="0E004F61"/>
    <w:rsid w:val="144C07BE"/>
    <w:rsid w:val="158D45E2"/>
    <w:rsid w:val="1D385CBB"/>
    <w:rsid w:val="1D9F5DE8"/>
    <w:rsid w:val="202616BE"/>
    <w:rsid w:val="30F027A5"/>
    <w:rsid w:val="35095EC6"/>
    <w:rsid w:val="3ED64488"/>
    <w:rsid w:val="42855B96"/>
    <w:rsid w:val="43170066"/>
    <w:rsid w:val="4404683C"/>
    <w:rsid w:val="472041DA"/>
    <w:rsid w:val="4FA11285"/>
    <w:rsid w:val="545D5AF4"/>
    <w:rsid w:val="56857CBD"/>
    <w:rsid w:val="594B40C9"/>
    <w:rsid w:val="5A13112F"/>
    <w:rsid w:val="5E3B0C54"/>
    <w:rsid w:val="63BA261B"/>
    <w:rsid w:val="67FC3439"/>
    <w:rsid w:val="68500B80"/>
    <w:rsid w:val="695B03FD"/>
    <w:rsid w:val="6B1D5D06"/>
    <w:rsid w:val="6B1F754B"/>
    <w:rsid w:val="6F8D2F45"/>
    <w:rsid w:val="72D42663"/>
    <w:rsid w:val="7B50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</w:pPr>
    <w:rPr>
      <w:rFonts w:ascii="Times New Roman" w:hAnsi="Times New Roman"/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_Style 2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573</Words>
  <Characters>592</Characters>
  <Lines>0</Lines>
  <Paragraphs>0</Paragraphs>
  <TotalTime>1</TotalTime>
  <ScaleCrop>false</ScaleCrop>
  <LinksUpToDate>false</LinksUpToDate>
  <CharactersWithSpaces>892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2022-06-07T07:31:00Z</dcterms:created>
  <dc:creator>TERENCE</dc:creator>
  <cp:lastModifiedBy>阳利</cp:lastModifiedBy>
  <dcterms:modified xsi:type="dcterms:W3CDTF">2025-09-19T01:39:20Z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D413C84FC2964B42AC4AD0533BD1ACC5</vt:lpwstr>
  </property>
  <property fmtid="{D5CDD505-2E9C-101B-9397-08002B2CF9AE}" pid="4" name="KSOTemplateDocerSaveRecord">
    <vt:lpwstr>eyJoZGlkIjoiNWY4ZTdkNjk0OGJkOGNhN2Q0OTliNmZkYjk3NjRiODEiLCJ1c2VySWQiOiI1OTMzNTg4MDQifQ==</vt:lpwstr>
  </property>
</Properties>
</file>